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К.М.07.01.03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К.М.07.01.03 «Клиническая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К.М.07.01.03 «Клиническая психология» относится к обязательной части, является дисциплиной Блока Б1. «Дисциплины (модули)». Модуль 12.1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Клиничекая психология как самостоятельная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Клиническая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Проявления психических отклонений и их объяснения в разные культурно-исторические периоды.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проблемы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 разделы клинической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Психофизиологические, психологические, социальные механизмы развития поведенческих девиаций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Психологические аспекты лечебного процесса. Взаимоотношения врача (психолога, психотерапевта) и больного.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4.Основные модели психических расстройств в психологии и общей медицине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психической деятельности при психических, поведенческих и соматических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Основные определения клинической психологии в отечественной и зарубежной науке.</w:t>
            </w:r>
          </w:p>
          <w:p>
            <w:pPr>
              <w:jc w:val="both"/>
              <w:spacing w:after="0" w:line="240" w:lineRule="auto"/>
              <w:rPr>
                <w:sz w:val="24"/>
                <w:szCs w:val="24"/>
              </w:rPr>
            </w:pPr>
            <w:r>
              <w:rPr>
                <w:rFonts w:ascii="Times New Roman" w:hAnsi="Times New Roman" w:cs="Times New Roman"/>
                <w:color w:val="#000000"/>
                <w:sz w:val="24"/>
                <w:szCs w:val="24"/>
              </w:rPr>
              <w:t> 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p>
          <w:p>
            <w:pPr>
              <w:jc w:val="both"/>
              <w:spacing w:after="0" w:line="240" w:lineRule="auto"/>
              <w:rPr>
                <w:sz w:val="24"/>
                <w:szCs w:val="24"/>
              </w:rPr>
            </w:pPr>
            <w:r>
              <w:rPr>
                <w:rFonts w:ascii="Times New Roman" w:hAnsi="Times New Roman" w:cs="Times New Roman"/>
                <w:color w:val="#000000"/>
                <w:sz w:val="24"/>
                <w:szCs w:val="24"/>
              </w:rPr>
              <w:t> Краткая история развития клинической психологии в России и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p>
          <w:p>
            <w:pPr>
              <w:jc w:val="both"/>
              <w:spacing w:after="0" w:line="240" w:lineRule="auto"/>
              <w:rPr>
                <w:sz w:val="24"/>
                <w:szCs w:val="24"/>
              </w:rPr>
            </w:pPr>
            <w:r>
              <w:rPr>
                <w:rFonts w:ascii="Times New Roman" w:hAnsi="Times New Roman" w:cs="Times New Roman"/>
                <w:color w:val="#000000"/>
                <w:sz w:val="24"/>
                <w:szCs w:val="24"/>
              </w:rPr>
              <w:t> 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w:t>
            </w:r>
          </w:p>
          <w:p>
            <w:pPr>
              <w:jc w:val="both"/>
              <w:spacing w:after="0" w:line="240" w:lineRule="auto"/>
              <w:rPr>
                <w:sz w:val="24"/>
                <w:szCs w:val="24"/>
              </w:rPr>
            </w:pPr>
            <w:r>
              <w:rPr>
                <w:rFonts w:ascii="Times New Roman" w:hAnsi="Times New Roman" w:cs="Times New Roman"/>
                <w:color w:val="#000000"/>
                <w:sz w:val="24"/>
                <w:szCs w:val="24"/>
              </w:rPr>
              <w:t> 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p>
          <w:p>
            <w:pPr>
              <w:jc w:val="both"/>
              <w:spacing w:after="0" w:line="240" w:lineRule="auto"/>
              <w:rPr>
                <w:sz w:val="24"/>
                <w:szCs w:val="24"/>
              </w:rPr>
            </w:pPr>
            <w:r>
              <w:rPr>
                <w:rFonts w:ascii="Times New Roman" w:hAnsi="Times New Roman" w:cs="Times New Roman"/>
                <w:color w:val="#000000"/>
                <w:sz w:val="24"/>
                <w:szCs w:val="24"/>
              </w:rPr>
              <w:t> 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Медико-биологическая модель психических расстройств. Каузальный принцип. Понятие болезни.</w:t>
            </w:r>
          </w:p>
          <w:p>
            <w:pPr>
              <w:jc w:val="both"/>
              <w:spacing w:after="0" w:line="240" w:lineRule="auto"/>
              <w:rPr>
                <w:sz w:val="24"/>
                <w:szCs w:val="24"/>
              </w:rPr>
            </w:pPr>
            <w:r>
              <w:rPr>
                <w:rFonts w:ascii="Times New Roman" w:hAnsi="Times New Roman" w:cs="Times New Roman"/>
                <w:color w:val="#000000"/>
                <w:sz w:val="24"/>
                <w:szCs w:val="24"/>
              </w:rPr>
              <w:t> Психосоциальная модель: роль социума и внутриличностных факторов.</w:t>
            </w:r>
          </w:p>
          <w:p>
            <w:pPr>
              <w:jc w:val="both"/>
              <w:spacing w:after="0" w:line="240" w:lineRule="auto"/>
              <w:rPr>
                <w:sz w:val="24"/>
                <w:szCs w:val="24"/>
              </w:rPr>
            </w:pPr>
            <w:r>
              <w:rPr>
                <w:rFonts w:ascii="Times New Roman" w:hAnsi="Times New Roman" w:cs="Times New Roman"/>
                <w:color w:val="#000000"/>
                <w:sz w:val="24"/>
                <w:szCs w:val="24"/>
              </w:rPr>
              <w:t> 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p>
          <w:p>
            <w:pPr>
              <w:jc w:val="both"/>
              <w:spacing w:after="0" w:line="240" w:lineRule="auto"/>
              <w:rPr>
                <w:sz w:val="24"/>
                <w:szCs w:val="24"/>
              </w:rPr>
            </w:pPr>
            <w:r>
              <w:rPr>
                <w:rFonts w:ascii="Times New Roman" w:hAnsi="Times New Roman" w:cs="Times New Roman"/>
                <w:color w:val="#000000"/>
                <w:sz w:val="24"/>
                <w:szCs w:val="24"/>
              </w:rPr>
              <w:t>  Ограничения существующих моделей.  Методологические    и    практические трудности,    возникающие    при    их применении в клинической психологии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551.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психических расстройств. Краткая характеристика основных видов психической патологии в соответствии с МКБ-10. Основные представления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психологических механизмах, лежащих в основе психических, поведенческих  и психосоматических расстройств.</w:t>
            </w:r>
          </w:p>
          <w:p>
            <w:pPr>
              <w:jc w:val="both"/>
              <w:spacing w:after="0" w:line="240" w:lineRule="auto"/>
              <w:rPr>
                <w:sz w:val="24"/>
                <w:szCs w:val="24"/>
              </w:rPr>
            </w:pPr>
            <w:r>
              <w:rPr>
                <w:rFonts w:ascii="Times New Roman" w:hAnsi="Times New Roman" w:cs="Times New Roman"/>
                <w:color w:val="#000000"/>
                <w:sz w:val="24"/>
                <w:szCs w:val="24"/>
              </w:rPr>
              <w:t> 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Психогенная природа невротических расстройств. Патогенетическая концепция неврозов. Позитивная и негативная диагностика неврозов.</w:t>
            </w:r>
          </w:p>
          <w:p>
            <w:pPr>
              <w:jc w:val="both"/>
              <w:spacing w:after="0" w:line="240" w:lineRule="auto"/>
              <w:rPr>
                <w:sz w:val="24"/>
                <w:szCs w:val="24"/>
              </w:rPr>
            </w:pPr>
            <w:r>
              <w:rPr>
                <w:rFonts w:ascii="Times New Roman" w:hAnsi="Times New Roman" w:cs="Times New Roman"/>
                <w:color w:val="#000000"/>
                <w:sz w:val="24"/>
                <w:szCs w:val="24"/>
              </w:rPr>
              <w:t> Типы неблагоприятного семейного воспитания и их роль в формировании патохарактерологического и  невротического развития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соматически больного. Реакция личности на болезнь, психосоциальная адаптация к болезни, качество жизни, связанное со здоровьем.</w:t>
            </w:r>
          </w:p>
          <w:p>
            <w:pPr>
              <w:jc w:val="both"/>
              <w:spacing w:after="0" w:line="240" w:lineRule="auto"/>
              <w:rPr>
                <w:sz w:val="24"/>
                <w:szCs w:val="24"/>
              </w:rPr>
            </w:pPr>
            <w:r>
              <w:rPr>
                <w:rFonts w:ascii="Times New Roman" w:hAnsi="Times New Roman" w:cs="Times New Roman"/>
                <w:color w:val="#000000"/>
                <w:sz w:val="24"/>
                <w:szCs w:val="24"/>
              </w:rPr>
              <w:t> Основные представления о психологии телесности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принципы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современной психотерапии (психодинамическая, когнитивно- 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p>
          <w:p>
            <w:pPr>
              <w:jc w:val="both"/>
              <w:spacing w:after="0" w:line="240" w:lineRule="auto"/>
              <w:rPr>
                <w:sz w:val="24"/>
                <w:szCs w:val="24"/>
              </w:rPr>
            </w:pPr>
            <w:r>
              <w:rPr>
                <w:rFonts w:ascii="Times New Roman" w:hAnsi="Times New Roman" w:cs="Times New Roman"/>
                <w:color w:val="#000000"/>
                <w:sz w:val="24"/>
                <w:szCs w:val="24"/>
              </w:rPr>
              <w:t> 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«Концепции нормы и патологии»</w:t>
            </w:r>
          </w:p>
          <w:p>
            <w:pPr>
              <w:jc w:val="both"/>
              <w:spacing w:after="0" w:line="240" w:lineRule="auto"/>
              <w:rPr>
                <w:sz w:val="24"/>
                <w:szCs w:val="24"/>
              </w:rPr>
            </w:pPr>
            <w:r>
              <w:rPr>
                <w:rFonts w:ascii="Times New Roman" w:hAnsi="Times New Roman" w:cs="Times New Roman"/>
                <w:color w:val="#000000"/>
                <w:sz w:val="24"/>
                <w:szCs w:val="24"/>
              </w:rPr>
              <w:t> 2. Выписать определения понятий «развитие», «регресс», «распад», «компенсация», «кризис».</w:t>
            </w:r>
          </w:p>
          <w:p>
            <w:pPr>
              <w:jc w:val="both"/>
              <w:spacing w:after="0" w:line="240" w:lineRule="auto"/>
              <w:rPr>
                <w:sz w:val="24"/>
                <w:szCs w:val="24"/>
              </w:rPr>
            </w:pPr>
            <w:r>
              <w:rPr>
                <w:rFonts w:ascii="Times New Roman" w:hAnsi="Times New Roman" w:cs="Times New Roman"/>
                <w:color w:val="#000000"/>
                <w:sz w:val="24"/>
                <w:szCs w:val="24"/>
              </w:rPr>
              <w:t> 3. Составить таблицу «Аллопластическая и аутопластическая картина болезни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Психофизиологические, психологические, социальные механизмы развития поведенческих девиаций и их формы.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Девиантное поведение и механизмы его развития</w:t>
            </w:r>
          </w:p>
          <w:p>
            <w:pPr>
              <w:jc w:val="both"/>
              <w:spacing w:after="0" w:line="240" w:lineRule="auto"/>
              <w:rPr>
                <w:sz w:val="24"/>
                <w:szCs w:val="24"/>
              </w:rPr>
            </w:pPr>
            <w:r>
              <w:rPr>
                <w:rFonts w:ascii="Times New Roman" w:hAnsi="Times New Roman" w:cs="Times New Roman"/>
                <w:color w:val="#000000"/>
                <w:sz w:val="24"/>
                <w:szCs w:val="24"/>
              </w:rPr>
              <w:t> 2. Психогения</w:t>
            </w:r>
          </w:p>
          <w:p>
            <w:pPr>
              <w:jc w:val="both"/>
              <w:spacing w:after="0" w:line="240" w:lineRule="auto"/>
              <w:rPr>
                <w:sz w:val="24"/>
                <w:szCs w:val="24"/>
              </w:rPr>
            </w:pPr>
            <w:r>
              <w:rPr>
                <w:rFonts w:ascii="Times New Roman" w:hAnsi="Times New Roman" w:cs="Times New Roman"/>
                <w:color w:val="#000000"/>
                <w:sz w:val="24"/>
                <w:szCs w:val="24"/>
              </w:rPr>
              <w:t> 3. Психология человека с соматической болезнью</w:t>
            </w:r>
          </w:p>
          <w:p>
            <w:pPr>
              <w:jc w:val="both"/>
              <w:spacing w:after="0" w:line="240" w:lineRule="auto"/>
              <w:rPr>
                <w:sz w:val="24"/>
                <w:szCs w:val="24"/>
              </w:rPr>
            </w:pPr>
            <w:r>
              <w:rPr>
                <w:rFonts w:ascii="Times New Roman" w:hAnsi="Times New Roman" w:cs="Times New Roman"/>
                <w:color w:val="#000000"/>
                <w:sz w:val="24"/>
                <w:szCs w:val="24"/>
              </w:rPr>
              <w:t> 4. Роль семьи в формировании патологического развития личности</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Психологические основы психотерапии, реабилитации, психогигиены и психопрофилактики, восстановительного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психологии в психотерапии, реабилитации, психолгигиене, психопрофилактике и восстановительной обучении</w:t>
            </w:r>
          </w:p>
          <w:p>
            <w:pPr>
              <w:jc w:val="both"/>
              <w:spacing w:after="0" w:line="240" w:lineRule="auto"/>
              <w:rPr>
                <w:sz w:val="24"/>
                <w:szCs w:val="24"/>
              </w:rPr>
            </w:pPr>
            <w:r>
              <w:rPr>
                <w:rFonts w:ascii="Times New Roman" w:hAnsi="Times New Roman" w:cs="Times New Roman"/>
                <w:color w:val="#000000"/>
                <w:sz w:val="24"/>
                <w:szCs w:val="24"/>
              </w:rPr>
              <w:t> 2. Этический аспект деятельности клинического психолога</w:t>
            </w:r>
          </w:p>
          <w:p>
            <w:pPr>
              <w:jc w:val="both"/>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both"/>
              <w:spacing w:after="0" w:line="240" w:lineRule="auto"/>
              <w:rPr>
                <w:sz w:val="24"/>
                <w:szCs w:val="24"/>
              </w:rPr>
            </w:pPr>
            <w:r>
              <w:rPr>
                <w:rFonts w:ascii="Times New Roman" w:hAnsi="Times New Roman" w:cs="Times New Roman"/>
                <w:color w:val="#000000"/>
                <w:sz w:val="24"/>
                <w:szCs w:val="24"/>
              </w:rPr>
              <w:t> 4. Направления психотерапии</w:t>
            </w:r>
          </w:p>
          <w:p>
            <w:pPr>
              <w:jc w:val="both"/>
              <w:spacing w:after="0" w:line="240" w:lineRule="auto"/>
              <w:rPr>
                <w:sz w:val="24"/>
                <w:szCs w:val="24"/>
              </w:rPr>
            </w:pPr>
            <w:r>
              <w:rPr>
                <w:rFonts w:ascii="Times New Roman" w:hAnsi="Times New Roman" w:cs="Times New Roman"/>
                <w:color w:val="#000000"/>
                <w:sz w:val="24"/>
                <w:szCs w:val="24"/>
              </w:rPr>
              <w:t> 5. Эффективность психотерапии и ее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Психологические аспекты лечебного процесса. Взаимоотношения врача (психолога, психотерапевта) и больного.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лечения</w:t>
            </w:r>
          </w:p>
          <w:p>
            <w:pPr>
              <w:jc w:val="both"/>
              <w:spacing w:after="0" w:line="240" w:lineRule="auto"/>
              <w:rPr>
                <w:sz w:val="24"/>
                <w:szCs w:val="24"/>
              </w:rPr>
            </w:pPr>
            <w:r>
              <w:rPr>
                <w:rFonts w:ascii="Times New Roman" w:hAnsi="Times New Roman" w:cs="Times New Roman"/>
                <w:color w:val="#000000"/>
                <w:sz w:val="24"/>
                <w:szCs w:val="24"/>
              </w:rPr>
              <w:t> 2. Роль личности психолога и взаимоотношений с больным</w:t>
            </w:r>
          </w:p>
          <w:p>
            <w:pPr>
              <w:jc w:val="both"/>
              <w:spacing w:after="0" w:line="240" w:lineRule="auto"/>
              <w:rPr>
                <w:sz w:val="24"/>
                <w:szCs w:val="24"/>
              </w:rPr>
            </w:pPr>
            <w:r>
              <w:rPr>
                <w:rFonts w:ascii="Times New Roman" w:hAnsi="Times New Roman" w:cs="Times New Roman"/>
                <w:color w:val="#000000"/>
                <w:sz w:val="24"/>
                <w:szCs w:val="24"/>
              </w:rPr>
              <w:t> 3. Методы коррекционного и восстановительного обучения в клинической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здоровья, психогигиена и психопрофилактика</w:t>
            </w:r>
          </w:p>
          <w:p>
            <w:pPr>
              <w:jc w:val="both"/>
              <w:spacing w:after="0" w:line="240" w:lineRule="auto"/>
              <w:rPr>
                <w:sz w:val="24"/>
                <w:szCs w:val="24"/>
              </w:rPr>
            </w:pPr>
            <w:r>
              <w:rPr>
                <w:rFonts w:ascii="Times New Roman" w:hAnsi="Times New Roman" w:cs="Times New Roman"/>
                <w:color w:val="#000000"/>
                <w:sz w:val="24"/>
                <w:szCs w:val="24"/>
              </w:rPr>
              <w:t> 5. Деонтология клинической психологии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Клиническая психология как наука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категории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2. Роль клинической психологии в системе наук</w:t>
            </w:r>
          </w:p>
          <w:p>
            <w:pPr>
              <w:jc w:val="left"/>
              <w:spacing w:after="0" w:line="240" w:lineRule="auto"/>
              <w:rPr>
                <w:sz w:val="24"/>
                <w:szCs w:val="24"/>
              </w:rPr>
            </w:pPr>
            <w:r>
              <w:rPr>
                <w:rFonts w:ascii="Times New Roman" w:hAnsi="Times New Roman" w:cs="Times New Roman"/>
                <w:color w:val="#000000"/>
                <w:sz w:val="24"/>
                <w:szCs w:val="24"/>
              </w:rPr>
              <w:t> 3. Направления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4. История развития Клинической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Проявления психических отклонений и их объяснения в разные культурно- исторические периоды.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Историческое развитие взглядов на психические отклонения и их природу</w:t>
            </w:r>
          </w:p>
          <w:p>
            <w:pPr>
              <w:jc w:val="left"/>
              <w:spacing w:after="0" w:line="240" w:lineRule="auto"/>
              <w:rPr>
                <w:sz w:val="24"/>
                <w:szCs w:val="24"/>
              </w:rPr>
            </w:pPr>
            <w:r>
              <w:rPr>
                <w:rFonts w:ascii="Times New Roman" w:hAnsi="Times New Roman" w:cs="Times New Roman"/>
                <w:color w:val="#000000"/>
                <w:sz w:val="24"/>
                <w:szCs w:val="24"/>
              </w:rPr>
              <w:t> 2. Технологии клинической психологии</w:t>
            </w:r>
          </w:p>
          <w:p>
            <w:pPr>
              <w:jc w:val="left"/>
              <w:spacing w:after="0" w:line="240" w:lineRule="auto"/>
              <w:rPr>
                <w:sz w:val="24"/>
                <w:szCs w:val="24"/>
              </w:rPr>
            </w:pPr>
            <w:r>
              <w:rPr>
                <w:rFonts w:ascii="Times New Roman" w:hAnsi="Times New Roman" w:cs="Times New Roman"/>
                <w:color w:val="#000000"/>
                <w:sz w:val="24"/>
                <w:szCs w:val="24"/>
              </w:rPr>
              <w:t> 3. Методы клинической психологии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проблемы клинической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и патология</w:t>
            </w:r>
          </w:p>
          <w:p>
            <w:pPr>
              <w:jc w:val="left"/>
              <w:spacing w:after="0" w:line="240" w:lineRule="auto"/>
              <w:rPr>
                <w:sz w:val="24"/>
                <w:szCs w:val="24"/>
              </w:rPr>
            </w:pPr>
            <w:r>
              <w:rPr>
                <w:rFonts w:ascii="Times New Roman" w:hAnsi="Times New Roman" w:cs="Times New Roman"/>
                <w:color w:val="#000000"/>
                <w:sz w:val="24"/>
                <w:szCs w:val="24"/>
              </w:rPr>
              <w:t> 2. Развитие, регресс, распад</w:t>
            </w:r>
          </w:p>
          <w:p>
            <w:pPr>
              <w:jc w:val="left"/>
              <w:spacing w:after="0" w:line="240" w:lineRule="auto"/>
              <w:rPr>
                <w:sz w:val="24"/>
                <w:szCs w:val="24"/>
              </w:rPr>
            </w:pPr>
            <w:r>
              <w:rPr>
                <w:rFonts w:ascii="Times New Roman" w:hAnsi="Times New Roman" w:cs="Times New Roman"/>
                <w:color w:val="#000000"/>
                <w:sz w:val="24"/>
                <w:szCs w:val="24"/>
              </w:rPr>
              <w:t> 3. Внутренняя картина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4.Основные модели психических расстройств в психологии и общей медицине</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Разные модели психических расстройств</w:t>
            </w:r>
          </w:p>
          <w:p>
            <w:pPr>
              <w:jc w:val="left"/>
              <w:spacing w:after="0" w:line="240" w:lineRule="auto"/>
              <w:rPr>
                <w:sz w:val="24"/>
                <w:szCs w:val="24"/>
              </w:rPr>
            </w:pPr>
            <w:r>
              <w:rPr>
                <w:rFonts w:ascii="Times New Roman" w:hAnsi="Times New Roman" w:cs="Times New Roman"/>
                <w:color w:val="#000000"/>
                <w:sz w:val="24"/>
                <w:szCs w:val="24"/>
              </w:rPr>
              <w:t> 2. Болезнь – понятие и подходы</w:t>
            </w:r>
          </w:p>
          <w:p>
            <w:pPr>
              <w:jc w:val="left"/>
              <w:spacing w:after="0" w:line="240" w:lineRule="auto"/>
              <w:rPr>
                <w:sz w:val="24"/>
                <w:szCs w:val="24"/>
              </w:rPr>
            </w:pPr>
            <w:r>
              <w:rPr>
                <w:rFonts w:ascii="Times New Roman" w:hAnsi="Times New Roman" w:cs="Times New Roman"/>
                <w:color w:val="#000000"/>
                <w:sz w:val="24"/>
                <w:szCs w:val="24"/>
              </w:rPr>
              <w:t> 3. Факторы развития болезни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психической деятельности при психических, поведенческих и соматических заболеваниях.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Нарушения психики при различных заболеваниях</w:t>
            </w:r>
          </w:p>
          <w:p>
            <w:pPr>
              <w:jc w:val="left"/>
              <w:spacing w:after="0" w:line="240" w:lineRule="auto"/>
              <w:rPr>
                <w:sz w:val="24"/>
                <w:szCs w:val="24"/>
              </w:rPr>
            </w:pPr>
            <w:r>
              <w:rPr>
                <w:rFonts w:ascii="Times New Roman" w:hAnsi="Times New Roman" w:cs="Times New Roman"/>
                <w:color w:val="#000000"/>
                <w:sz w:val="24"/>
                <w:szCs w:val="24"/>
              </w:rPr>
              <w:t> 2. Виды психических и поведенческих расстройств</w:t>
            </w:r>
          </w:p>
          <w:p>
            <w:pPr>
              <w:jc w:val="left"/>
              <w:spacing w:after="0" w:line="240" w:lineRule="auto"/>
              <w:rPr>
                <w:sz w:val="24"/>
                <w:szCs w:val="24"/>
              </w:rPr>
            </w:pPr>
            <w:r>
              <w:rPr>
                <w:rFonts w:ascii="Times New Roman" w:hAnsi="Times New Roman" w:cs="Times New Roman"/>
                <w:color w:val="#000000"/>
                <w:sz w:val="24"/>
                <w:szCs w:val="24"/>
              </w:rPr>
              <w:t> 3. Расстройства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«Клиническая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https://urait.ru/bcode/403629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http://lib.omga.su/files/a/aleksandrova_klin_psih.pdf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96.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(ППДО)(23)_plx_Клиническая психология</dc:title>
  <dc:creator>FastReport.NET</dc:creator>
</cp:coreProperties>
</file>